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0D5" w:rsidRPr="00C610D5" w:rsidRDefault="00C610D5" w:rsidP="00C610D5">
      <w:pPr>
        <w:spacing w:after="0" w:line="240" w:lineRule="auto"/>
        <w:ind w:right="250"/>
        <w:jc w:val="center"/>
        <w:rPr>
          <w:rFonts w:ascii="Times New Roman" w:eastAsia="Times New Roman" w:hAnsi="Times New Roman"/>
          <w:b/>
          <w:i/>
          <w:color w:val="C00000"/>
          <w:sz w:val="26"/>
          <w:szCs w:val="26"/>
          <w:lang w:eastAsia="ru-RU"/>
        </w:rPr>
      </w:pPr>
      <w:r w:rsidRPr="00C610D5">
        <w:rPr>
          <w:rFonts w:ascii="Times New Roman" w:hAnsi="Times New Roman" w:cs="Times New Roman"/>
          <w:noProof/>
          <w:sz w:val="26"/>
          <w:szCs w:val="26"/>
          <w:lang w:eastAsia="ru-RU"/>
        </w:rPr>
        <w:drawing>
          <wp:anchor distT="0" distB="0" distL="114300" distR="114300" simplePos="0" relativeHeight="251659264" behindDoc="1" locked="0" layoutInCell="1" allowOverlap="1" wp14:anchorId="1629DB5D" wp14:editId="5ED12DEA">
            <wp:simplePos x="0" y="0"/>
            <wp:positionH relativeFrom="column">
              <wp:posOffset>133350</wp:posOffset>
            </wp:positionH>
            <wp:positionV relativeFrom="paragraph">
              <wp:posOffset>-71120</wp:posOffset>
            </wp:positionV>
            <wp:extent cx="1206500" cy="1099185"/>
            <wp:effectExtent l="19050" t="0" r="0" b="0"/>
            <wp:wrapSquare wrapText="bothSides"/>
            <wp:docPr id="2" name="Рисунок 2" descr="http://www.nuby.ru/wp-content/uploads/2017/04/razvitie_re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uby.ru/wp-content/uploads/2017/04/razvitie_rech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500" cy="1099185"/>
                    </a:xfrm>
                    <a:prstGeom prst="rect">
                      <a:avLst/>
                    </a:prstGeom>
                    <a:noFill/>
                    <a:ln>
                      <a:noFill/>
                    </a:ln>
                  </pic:spPr>
                </pic:pic>
              </a:graphicData>
            </a:graphic>
          </wp:anchor>
        </w:drawing>
      </w:r>
      <w:r w:rsidRPr="00C610D5">
        <w:rPr>
          <w:rFonts w:ascii="Times New Roman" w:eastAsia="Times New Roman" w:hAnsi="Times New Roman"/>
          <w:b/>
          <w:i/>
          <w:color w:val="C00000"/>
          <w:sz w:val="32"/>
          <w:szCs w:val="32"/>
          <w:lang w:eastAsia="ru-RU"/>
        </w:rPr>
        <w:t>Развивая фонематический слух, следует помнить:</w:t>
      </w:r>
    </w:p>
    <w:p w:rsidR="00C610D5" w:rsidRPr="00C610D5" w:rsidRDefault="00C610D5" w:rsidP="00C610D5">
      <w:pPr>
        <w:numPr>
          <w:ilvl w:val="0"/>
          <w:numId w:val="1"/>
        </w:numPr>
        <w:spacing w:after="0" w:line="240" w:lineRule="auto"/>
        <w:ind w:left="284" w:firstLine="142"/>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Наша речь состоит из предложений.</w:t>
      </w:r>
    </w:p>
    <w:p w:rsidR="00C610D5" w:rsidRPr="00C610D5" w:rsidRDefault="00C610D5" w:rsidP="00C610D5">
      <w:pPr>
        <w:numPr>
          <w:ilvl w:val="0"/>
          <w:numId w:val="1"/>
        </w:numPr>
        <w:spacing w:after="0" w:line="240" w:lineRule="auto"/>
        <w:ind w:left="284" w:firstLine="142"/>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Предложения состоят из слов.</w:t>
      </w:r>
    </w:p>
    <w:p w:rsidR="00C610D5" w:rsidRPr="00C610D5" w:rsidRDefault="00C610D5" w:rsidP="00C610D5">
      <w:pPr>
        <w:numPr>
          <w:ilvl w:val="0"/>
          <w:numId w:val="1"/>
        </w:numPr>
        <w:spacing w:after="0" w:line="240" w:lineRule="auto"/>
        <w:ind w:left="284" w:firstLine="142"/>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Слова состоят из звуков.</w:t>
      </w:r>
    </w:p>
    <w:p w:rsidR="00C610D5" w:rsidRPr="00C610D5" w:rsidRDefault="00C610D5" w:rsidP="00C610D5">
      <w:pPr>
        <w:numPr>
          <w:ilvl w:val="0"/>
          <w:numId w:val="2"/>
        </w:numPr>
        <w:spacing w:after="0" w:line="240" w:lineRule="auto"/>
        <w:ind w:left="709" w:hanging="283"/>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Звук - это то, что мы слышим и          произносим.</w:t>
      </w:r>
    </w:p>
    <w:p w:rsidR="00C610D5" w:rsidRPr="00C610D5" w:rsidRDefault="00C610D5" w:rsidP="00C610D5">
      <w:pPr>
        <w:numPr>
          <w:ilvl w:val="0"/>
          <w:numId w:val="2"/>
        </w:numPr>
        <w:spacing w:after="0" w:line="240" w:lineRule="auto"/>
        <w:ind w:left="284" w:firstLine="142"/>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Буква - это то, что мы видим и пишем.</w:t>
      </w:r>
    </w:p>
    <w:p w:rsidR="00C610D5" w:rsidRPr="00C610D5" w:rsidRDefault="00C610D5" w:rsidP="00C610D5">
      <w:pPr>
        <w:numPr>
          <w:ilvl w:val="0"/>
          <w:numId w:val="2"/>
        </w:numPr>
        <w:spacing w:after="0" w:line="240" w:lineRule="auto"/>
        <w:ind w:left="284" w:firstLine="142"/>
        <w:rPr>
          <w:rFonts w:ascii="Times New Roman" w:eastAsia="Times New Roman" w:hAnsi="Times New Roman"/>
          <w:sz w:val="24"/>
          <w:szCs w:val="24"/>
          <w:lang w:eastAsia="ru-RU"/>
        </w:rPr>
      </w:pPr>
      <w:r w:rsidRPr="00C610D5">
        <w:rPr>
          <w:rFonts w:ascii="Times New Roman" w:eastAsia="Times New Roman" w:hAnsi="Times New Roman"/>
          <w:sz w:val="24"/>
          <w:szCs w:val="24"/>
          <w:lang w:eastAsia="ru-RU"/>
        </w:rPr>
        <w:t xml:space="preserve">Звук на письме обозначается буквой.   </w:t>
      </w:r>
    </w:p>
    <w:p w:rsidR="00C610D5" w:rsidRPr="00C610D5" w:rsidRDefault="00C610D5" w:rsidP="00C610D5">
      <w:pPr>
        <w:spacing w:after="0" w:line="240" w:lineRule="auto"/>
        <w:ind w:right="250" w:firstLine="284"/>
        <w:jc w:val="both"/>
        <w:rPr>
          <w:rFonts w:ascii="Times New Roman" w:hAnsi="Times New Roman"/>
          <w:sz w:val="24"/>
          <w:szCs w:val="24"/>
        </w:rPr>
      </w:pPr>
      <w:r w:rsidRPr="00C610D5">
        <w:rPr>
          <w:rFonts w:ascii="Times New Roman" w:hAnsi="Times New Roman"/>
          <w:sz w:val="24"/>
          <w:szCs w:val="24"/>
        </w:rPr>
        <w:t xml:space="preserve">Большинство фонематических игр - это игры со словами, точнее, со способностью различать в словах отдельные звуки. </w:t>
      </w:r>
    </w:p>
    <w:p w:rsidR="00C610D5" w:rsidRPr="00C610D5" w:rsidRDefault="00C610D5" w:rsidP="00C610D5">
      <w:pPr>
        <w:spacing w:after="0" w:line="240" w:lineRule="auto"/>
        <w:ind w:right="250" w:firstLine="284"/>
        <w:jc w:val="both"/>
        <w:rPr>
          <w:rFonts w:ascii="Times New Roman" w:eastAsia="Times New Roman" w:hAnsi="Times New Roman"/>
          <w:sz w:val="24"/>
          <w:szCs w:val="24"/>
          <w:lang w:eastAsia="ru-RU"/>
        </w:rPr>
      </w:pPr>
      <w:r w:rsidRPr="00C610D5">
        <w:rPr>
          <w:rFonts w:ascii="Times New Roman" w:hAnsi="Times New Roman"/>
          <w:sz w:val="24"/>
          <w:szCs w:val="24"/>
        </w:rPr>
        <w:t>Цель этих игр и упражнений – развивать слуховое   внимание и фонематическое восприятие.</w:t>
      </w:r>
      <w:r w:rsidRPr="00C610D5">
        <w:rPr>
          <w:rFonts w:ascii="Times New Roman" w:eastAsia="Times New Roman" w:hAnsi="Times New Roman"/>
          <w:sz w:val="24"/>
          <w:szCs w:val="24"/>
          <w:lang w:eastAsia="ru-RU"/>
        </w:rPr>
        <w:t xml:space="preserve"> </w:t>
      </w:r>
    </w:p>
    <w:p w:rsidR="00C610D5" w:rsidRPr="00C610D5" w:rsidRDefault="00C610D5" w:rsidP="00C610D5">
      <w:pPr>
        <w:spacing w:after="0" w:line="240" w:lineRule="auto"/>
        <w:ind w:right="250" w:firstLine="284"/>
        <w:jc w:val="both"/>
        <w:rPr>
          <w:rFonts w:ascii="Times New Roman" w:eastAsia="Times New Roman" w:hAnsi="Times New Roman"/>
          <w:b/>
          <w:sz w:val="32"/>
          <w:szCs w:val="32"/>
          <w:lang w:eastAsia="ru-RU"/>
        </w:rPr>
      </w:pPr>
      <w:r w:rsidRPr="00C610D5">
        <w:rPr>
          <w:rFonts w:ascii="Times New Roman" w:eastAsia="Times New Roman" w:hAnsi="Times New Roman"/>
          <w:sz w:val="24"/>
          <w:szCs w:val="24"/>
          <w:lang w:eastAsia="ru-RU"/>
        </w:rPr>
        <w:t>Ваш ребенок уже знаком со звуками,</w:t>
      </w:r>
      <w:r w:rsidRPr="00C610D5">
        <w:rPr>
          <w:rFonts w:ascii="Times New Roman" w:eastAsia="Times New Roman" w:hAnsi="Times New Roman"/>
          <w:b/>
          <w:sz w:val="32"/>
          <w:szCs w:val="32"/>
          <w:lang w:eastAsia="ru-RU"/>
        </w:rPr>
        <w:t xml:space="preserve"> </w:t>
      </w:r>
      <w:r w:rsidRPr="00C610D5">
        <w:rPr>
          <w:rFonts w:ascii="Times New Roman" w:eastAsia="Times New Roman" w:hAnsi="Times New Roman"/>
          <w:sz w:val="24"/>
          <w:szCs w:val="24"/>
          <w:lang w:eastAsia="ru-RU"/>
        </w:rPr>
        <w:t>Вы можете предложить ему сыграть в следующие   игры.</w:t>
      </w:r>
    </w:p>
    <w:p w:rsidR="00C610D5" w:rsidRPr="00C610D5" w:rsidRDefault="00C610D5" w:rsidP="00C610D5">
      <w:pPr>
        <w:spacing w:after="0"/>
        <w:ind w:firstLine="708"/>
        <w:jc w:val="both"/>
        <w:rPr>
          <w:rFonts w:ascii="Bookman Old Style" w:hAnsi="Bookman Old Style" w:cs="Times New Roman"/>
          <w:sz w:val="28"/>
          <w:szCs w:val="28"/>
        </w:rPr>
      </w:pPr>
    </w:p>
    <w:p w:rsidR="00C610D5" w:rsidRPr="00C610D5" w:rsidRDefault="00C610D5" w:rsidP="00C610D5">
      <w:pPr>
        <w:spacing w:after="0"/>
        <w:rPr>
          <w:rFonts w:ascii="Comic Sans MS" w:hAnsi="Comic Sans MS" w:cs="Times New Roman"/>
          <w:b/>
          <w:color w:val="C00000"/>
          <w:sz w:val="26"/>
          <w:szCs w:val="26"/>
        </w:rPr>
      </w:pPr>
      <w:r w:rsidRPr="00C610D5">
        <w:rPr>
          <w:rFonts w:ascii="Comic Sans MS" w:hAnsi="Comic Sans MS" w:cs="Times New Roman"/>
          <w:b/>
          <w:color w:val="C00000"/>
          <w:sz w:val="26"/>
          <w:szCs w:val="26"/>
        </w:rPr>
        <w:t xml:space="preserve">         «ПОЙМАЙ ЗВУК»</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Инструкция: хлопни, когда услышишь звук изучаемый звук, например /а/.</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Взрослый произносит ряд звуков в спокойном темпе/</w:t>
      </w:r>
      <w:proofErr w:type="spellStart"/>
      <w:r w:rsidRPr="00C610D5">
        <w:rPr>
          <w:rFonts w:ascii="Times New Roman" w:hAnsi="Times New Roman" w:cs="Times New Roman"/>
          <w:sz w:val="26"/>
          <w:szCs w:val="26"/>
        </w:rPr>
        <w:t>о</w:t>
      </w:r>
      <w:proofErr w:type="gramStart"/>
      <w:r w:rsidRPr="00C610D5">
        <w:rPr>
          <w:rFonts w:ascii="Times New Roman" w:hAnsi="Times New Roman" w:cs="Times New Roman"/>
          <w:sz w:val="26"/>
          <w:szCs w:val="26"/>
        </w:rPr>
        <w:t>,у</w:t>
      </w:r>
      <w:proofErr w:type="gramEnd"/>
      <w:r w:rsidRPr="00C610D5">
        <w:rPr>
          <w:rFonts w:ascii="Times New Roman" w:hAnsi="Times New Roman" w:cs="Times New Roman"/>
          <w:sz w:val="26"/>
          <w:szCs w:val="26"/>
        </w:rPr>
        <w:t>,е,м,а,д,а,а</w:t>
      </w:r>
      <w:proofErr w:type="spellEnd"/>
      <w:r w:rsidRPr="00C610D5">
        <w:rPr>
          <w:rFonts w:ascii="Times New Roman" w:hAnsi="Times New Roman" w:cs="Times New Roman"/>
          <w:sz w:val="26"/>
          <w:szCs w:val="26"/>
        </w:rPr>
        <w:t xml:space="preserve">/т.д. </w:t>
      </w:r>
    </w:p>
    <w:p w:rsidR="00C610D5" w:rsidRPr="00C610D5" w:rsidRDefault="00C610D5" w:rsidP="00C610D5">
      <w:pPr>
        <w:spacing w:after="0"/>
        <w:jc w:val="both"/>
        <w:rPr>
          <w:rFonts w:ascii="Times New Roman" w:hAnsi="Times New Roman" w:cs="Times New Roman"/>
          <w:sz w:val="26"/>
          <w:szCs w:val="26"/>
        </w:rPr>
      </w:pPr>
      <w:proofErr w:type="gramStart"/>
      <w:r w:rsidRPr="00C610D5">
        <w:rPr>
          <w:rFonts w:ascii="Times New Roman" w:hAnsi="Times New Roman" w:cs="Times New Roman"/>
          <w:sz w:val="26"/>
          <w:szCs w:val="26"/>
        </w:rPr>
        <w:t>Ребёнок должен «поймать» заданный звук, т.е. хлопнуть, когда услышит его.</w:t>
      </w:r>
      <w:proofErr w:type="gramEnd"/>
      <w:r w:rsidRPr="00C610D5">
        <w:rPr>
          <w:rFonts w:ascii="Times New Roman" w:hAnsi="Times New Roman" w:cs="Times New Roman"/>
          <w:sz w:val="26"/>
          <w:szCs w:val="26"/>
        </w:rPr>
        <w:t xml:space="preserve"> Первоначально игра проводиться в медленном темпе, затем – поток звуков произносится как в обычной речи.</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Усложнение предыдущей игры. </w:t>
      </w:r>
      <w:proofErr w:type="gramStart"/>
      <w:r w:rsidRPr="00C610D5">
        <w:rPr>
          <w:rFonts w:ascii="Times New Roman" w:hAnsi="Times New Roman" w:cs="Times New Roman"/>
          <w:sz w:val="26"/>
          <w:szCs w:val="26"/>
        </w:rPr>
        <w:t>Хлопни на /а/, топни на /о/ и другие звуки.</w:t>
      </w:r>
      <w:proofErr w:type="gramEnd"/>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noProof/>
          <w:sz w:val="26"/>
          <w:szCs w:val="26"/>
          <w:lang w:eastAsia="ru-RU"/>
        </w:rPr>
        <w:lastRenderedPageBreak/>
        <w:drawing>
          <wp:anchor distT="0" distB="0" distL="114300" distR="114300" simplePos="0" relativeHeight="251661312" behindDoc="1" locked="0" layoutInCell="1" allowOverlap="1" wp14:anchorId="704D80D5" wp14:editId="6854606A">
            <wp:simplePos x="0" y="0"/>
            <wp:positionH relativeFrom="column">
              <wp:posOffset>3784600</wp:posOffset>
            </wp:positionH>
            <wp:positionV relativeFrom="paragraph">
              <wp:posOffset>-158750</wp:posOffset>
            </wp:positionV>
            <wp:extent cx="2480945" cy="1867535"/>
            <wp:effectExtent l="19050" t="0" r="0" b="0"/>
            <wp:wrapTight wrapText="bothSides">
              <wp:wrapPolygon edited="0">
                <wp:start x="-166" y="0"/>
                <wp:lineTo x="-166" y="21372"/>
                <wp:lineTo x="21561" y="21372"/>
                <wp:lineTo x="21561" y="0"/>
                <wp:lineTo x="-166" y="0"/>
              </wp:wrapPolygon>
            </wp:wrapTight>
            <wp:docPr id="3" name="Рисунок 3" descr="https://palmira-ds34.edumsko.ru/uploads/3000/4037/persona/folders/bukvy/kartinki_s_bukvami/glasnyj_zvuk_v_slove_i.jpg?150726772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lmira-ds34.edumsko.ru/uploads/3000/4037/persona/folders/bukvy/kartinki_s_bukvami/glasnyj_zvuk_v_slove_i.jpg?15072677289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945" cy="1867535"/>
                    </a:xfrm>
                    <a:prstGeom prst="rect">
                      <a:avLst/>
                    </a:prstGeom>
                    <a:noFill/>
                    <a:ln>
                      <a:noFill/>
                    </a:ln>
                  </pic:spPr>
                </pic:pic>
              </a:graphicData>
            </a:graphic>
          </wp:anchor>
        </w:drawing>
      </w:r>
      <w:r w:rsidRPr="00C610D5">
        <w:rPr>
          <w:rFonts w:ascii="Times New Roman" w:hAnsi="Times New Roman" w:cs="Times New Roman"/>
          <w:sz w:val="26"/>
          <w:szCs w:val="26"/>
        </w:rPr>
        <w:t xml:space="preserve">Далее проводится такая же игра, только со словами. </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Инструкция: если услышишь </w:t>
      </w:r>
      <w:proofErr w:type="gramStart"/>
      <w:r w:rsidRPr="00C610D5">
        <w:rPr>
          <w:rFonts w:ascii="Times New Roman" w:hAnsi="Times New Roman" w:cs="Times New Roman"/>
          <w:sz w:val="26"/>
          <w:szCs w:val="26"/>
        </w:rPr>
        <w:t>звук</w:t>
      </w:r>
      <w:proofErr w:type="gramEnd"/>
      <w:r w:rsidRPr="00C610D5">
        <w:rPr>
          <w:rFonts w:ascii="Times New Roman" w:hAnsi="Times New Roman" w:cs="Times New Roman"/>
          <w:sz w:val="26"/>
          <w:szCs w:val="26"/>
        </w:rPr>
        <w:t>/а/ в слове - хлопни.</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Например: автобус, рыба, рак, стол, хлеб т.д. </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На первых порах надо утрированно выделять заданный звук (</w:t>
      </w:r>
      <w:proofErr w:type="spellStart"/>
      <w:r w:rsidRPr="00C610D5">
        <w:rPr>
          <w:rFonts w:ascii="Times New Roman" w:hAnsi="Times New Roman" w:cs="Times New Roman"/>
          <w:sz w:val="26"/>
          <w:szCs w:val="26"/>
        </w:rPr>
        <w:t>ааавобус</w:t>
      </w:r>
      <w:proofErr w:type="spellEnd"/>
      <w:r w:rsidRPr="00C610D5">
        <w:rPr>
          <w:rFonts w:ascii="Times New Roman" w:hAnsi="Times New Roman" w:cs="Times New Roman"/>
          <w:sz w:val="26"/>
          <w:szCs w:val="26"/>
        </w:rPr>
        <w:t xml:space="preserve">, </w:t>
      </w:r>
      <w:proofErr w:type="spellStart"/>
      <w:r w:rsidRPr="00C610D5">
        <w:rPr>
          <w:rFonts w:ascii="Times New Roman" w:hAnsi="Times New Roman" w:cs="Times New Roman"/>
          <w:sz w:val="26"/>
          <w:szCs w:val="26"/>
        </w:rPr>
        <w:t>рыбаааа</w:t>
      </w:r>
      <w:proofErr w:type="spellEnd"/>
      <w:r w:rsidRPr="00C610D5">
        <w:rPr>
          <w:rFonts w:ascii="Times New Roman" w:hAnsi="Times New Roman" w:cs="Times New Roman"/>
          <w:sz w:val="26"/>
          <w:szCs w:val="26"/>
        </w:rPr>
        <w:t>, стол), чтобы ребёнок понял, что звук может находиться в разной позиции или отсутствовать в этом слове.</w:t>
      </w:r>
    </w:p>
    <w:p w:rsidR="00C610D5" w:rsidRPr="00C610D5" w:rsidRDefault="00C610D5" w:rsidP="00C610D5">
      <w:pPr>
        <w:spacing w:after="0"/>
        <w:ind w:firstLine="708"/>
        <w:jc w:val="both"/>
        <w:rPr>
          <w:rFonts w:ascii="Times New Roman" w:hAnsi="Times New Roman" w:cs="Times New Roman"/>
          <w:sz w:val="26"/>
          <w:szCs w:val="26"/>
        </w:rPr>
      </w:pPr>
      <w:r w:rsidRPr="00C610D5">
        <w:rPr>
          <w:rFonts w:ascii="Times New Roman" w:hAnsi="Times New Roman" w:cs="Times New Roman"/>
          <w:sz w:val="26"/>
          <w:szCs w:val="26"/>
        </w:rPr>
        <w:t>Далее можно проводить все эти игры и с согласными звуками, но только тогда, когда дети хорошо научатся выделять гласные.</w:t>
      </w:r>
    </w:p>
    <w:p w:rsidR="00C610D5" w:rsidRPr="00C610D5" w:rsidRDefault="00C610D5" w:rsidP="00C610D5">
      <w:pPr>
        <w:spacing w:after="0"/>
        <w:ind w:firstLine="708"/>
        <w:jc w:val="both"/>
        <w:rPr>
          <w:rFonts w:ascii="Times New Roman" w:hAnsi="Times New Roman" w:cs="Times New Roman"/>
          <w:sz w:val="26"/>
          <w:szCs w:val="26"/>
        </w:rPr>
      </w:pPr>
    </w:p>
    <w:p w:rsidR="00C610D5" w:rsidRPr="00C610D5" w:rsidRDefault="00C610D5" w:rsidP="00C610D5">
      <w:pPr>
        <w:spacing w:after="0"/>
        <w:jc w:val="center"/>
        <w:rPr>
          <w:rFonts w:ascii="Times New Roman" w:hAnsi="Times New Roman" w:cs="Times New Roman"/>
          <w:b/>
          <w:color w:val="008000"/>
          <w:sz w:val="26"/>
          <w:szCs w:val="26"/>
        </w:rPr>
      </w:pPr>
      <w:r w:rsidRPr="00C610D5">
        <w:rPr>
          <w:rFonts w:ascii="Times New Roman" w:hAnsi="Times New Roman" w:cs="Times New Roman"/>
          <w:b/>
          <w:color w:val="FF0000"/>
          <w:sz w:val="26"/>
          <w:szCs w:val="26"/>
        </w:rPr>
        <w:t xml:space="preserve"> </w:t>
      </w:r>
      <w:r w:rsidRPr="00C610D5">
        <w:rPr>
          <w:rFonts w:ascii="Times New Roman" w:hAnsi="Times New Roman" w:cs="Times New Roman"/>
          <w:b/>
          <w:color w:val="008000"/>
          <w:sz w:val="26"/>
          <w:szCs w:val="26"/>
        </w:rPr>
        <w:t>«ЗВУКОПОДРАЖАНИЕ»</w:t>
      </w:r>
    </w:p>
    <w:p w:rsidR="00C610D5" w:rsidRPr="00C610D5" w:rsidRDefault="00C610D5" w:rsidP="00C610D5">
      <w:pPr>
        <w:spacing w:after="0"/>
        <w:jc w:val="center"/>
        <w:rPr>
          <w:rFonts w:ascii="Times New Roman" w:hAnsi="Times New Roman" w:cs="Times New Roman"/>
          <w:b/>
          <w:color w:val="FF0000"/>
          <w:sz w:val="26"/>
          <w:szCs w:val="26"/>
        </w:rPr>
      </w:pPr>
      <w:r w:rsidRPr="00C610D5">
        <w:rPr>
          <w:rFonts w:ascii="Times New Roman" w:hAnsi="Times New Roman" w:cs="Times New Roman"/>
          <w:b/>
          <w:noProof/>
          <w:color w:val="FF0000"/>
          <w:sz w:val="26"/>
          <w:szCs w:val="26"/>
          <w:lang w:eastAsia="ru-RU"/>
        </w:rPr>
        <w:drawing>
          <wp:anchor distT="0" distB="0" distL="114300" distR="114300" simplePos="0" relativeHeight="251660288" behindDoc="0" locked="0" layoutInCell="1" allowOverlap="1" wp14:anchorId="0803B839" wp14:editId="11BF23E6">
            <wp:simplePos x="0" y="0"/>
            <wp:positionH relativeFrom="column">
              <wp:posOffset>-226060</wp:posOffset>
            </wp:positionH>
            <wp:positionV relativeFrom="paragraph">
              <wp:posOffset>137795</wp:posOffset>
            </wp:positionV>
            <wp:extent cx="1624330" cy="1137920"/>
            <wp:effectExtent l="19050" t="0" r="0" b="0"/>
            <wp:wrapSquare wrapText="bothSides"/>
            <wp:docPr id="4" name="Рисунок 4" descr="https://cf.ppt-online.org/files1/slide/5/52TE8ZwthlHgXRoyBbO4LzmrvMx0u1qSCDdkKWJpGj/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ppt-online.org/files1/slide/5/52TE8ZwthlHgXRoyBbO4LzmrvMx0u1qSCDdkKWJpGj/slide-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330" cy="1137920"/>
                    </a:xfrm>
                    <a:prstGeom prst="rect">
                      <a:avLst/>
                    </a:prstGeom>
                    <a:noFill/>
                    <a:ln>
                      <a:noFill/>
                    </a:ln>
                  </pic:spPr>
                </pic:pic>
              </a:graphicData>
            </a:graphic>
          </wp:anchor>
        </w:drawing>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При этом не забывайте, что звуки окружают нас всегда, поэтому играйте с ребёнком в игры имитирующие звуки предметов. Это не только развивает фонематическое </w:t>
      </w:r>
      <w:proofErr w:type="spellStart"/>
      <w:r w:rsidRPr="00C610D5">
        <w:rPr>
          <w:rFonts w:ascii="Times New Roman" w:hAnsi="Times New Roman" w:cs="Times New Roman"/>
          <w:sz w:val="26"/>
          <w:szCs w:val="26"/>
        </w:rPr>
        <w:t>восприятие</w:t>
      </w:r>
      <w:proofErr w:type="gramStart"/>
      <w:r w:rsidRPr="00C610D5">
        <w:rPr>
          <w:rFonts w:ascii="Times New Roman" w:hAnsi="Times New Roman" w:cs="Times New Roman"/>
          <w:sz w:val="26"/>
          <w:szCs w:val="26"/>
        </w:rPr>
        <w:t>,н</w:t>
      </w:r>
      <w:proofErr w:type="gramEnd"/>
      <w:r w:rsidRPr="00C610D5">
        <w:rPr>
          <w:rFonts w:ascii="Times New Roman" w:hAnsi="Times New Roman" w:cs="Times New Roman"/>
          <w:sz w:val="26"/>
          <w:szCs w:val="26"/>
        </w:rPr>
        <w:t>о</w:t>
      </w:r>
      <w:proofErr w:type="spellEnd"/>
      <w:r w:rsidRPr="00C610D5">
        <w:rPr>
          <w:rFonts w:ascii="Times New Roman" w:hAnsi="Times New Roman" w:cs="Times New Roman"/>
          <w:sz w:val="26"/>
          <w:szCs w:val="26"/>
        </w:rPr>
        <w:t xml:space="preserve"> и формирует предпосылки к артикуляционному укладу для звуков раннего и позднего генеза.</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Например: как пыхтит каша – п-п-п-п-п-п, как звенит комарик: з-з-з-з-з-з, как стучит дятел: д-д-д-д-д и т.д.</w:t>
      </w:r>
    </w:p>
    <w:p w:rsidR="00C610D5" w:rsidRPr="00C610D5" w:rsidRDefault="00C610D5" w:rsidP="00C610D5">
      <w:pPr>
        <w:spacing w:after="0"/>
        <w:ind w:firstLine="708"/>
        <w:jc w:val="both"/>
        <w:rPr>
          <w:rFonts w:ascii="Times New Roman" w:hAnsi="Times New Roman" w:cs="Times New Roman"/>
          <w:sz w:val="26"/>
          <w:szCs w:val="26"/>
        </w:rPr>
      </w:pPr>
    </w:p>
    <w:p w:rsidR="00C610D5" w:rsidRPr="00C610D5" w:rsidRDefault="00C610D5" w:rsidP="00C610D5">
      <w:pPr>
        <w:spacing w:after="0"/>
        <w:jc w:val="center"/>
        <w:rPr>
          <w:rFonts w:ascii="Times New Roman" w:hAnsi="Times New Roman" w:cs="Times New Roman"/>
          <w:b/>
          <w:color w:val="4F81BD" w:themeColor="accent1"/>
          <w:sz w:val="26"/>
          <w:szCs w:val="26"/>
        </w:rPr>
      </w:pPr>
    </w:p>
    <w:p w:rsidR="00C610D5" w:rsidRPr="00C610D5" w:rsidRDefault="00C610D5" w:rsidP="00C610D5">
      <w:pPr>
        <w:spacing w:after="0"/>
        <w:jc w:val="center"/>
        <w:rPr>
          <w:rFonts w:ascii="Times New Roman" w:hAnsi="Times New Roman" w:cs="Times New Roman"/>
          <w:b/>
          <w:color w:val="4F81BD" w:themeColor="accent1"/>
          <w:sz w:val="26"/>
          <w:szCs w:val="26"/>
        </w:rPr>
      </w:pPr>
    </w:p>
    <w:p w:rsidR="00C610D5" w:rsidRPr="00C610D5" w:rsidRDefault="00C610D5" w:rsidP="00C610D5">
      <w:pPr>
        <w:spacing w:after="0"/>
        <w:jc w:val="center"/>
        <w:rPr>
          <w:rFonts w:ascii="Times New Roman" w:hAnsi="Times New Roman" w:cs="Times New Roman"/>
          <w:b/>
          <w:color w:val="4F81BD" w:themeColor="accent1"/>
          <w:sz w:val="26"/>
          <w:szCs w:val="26"/>
        </w:rPr>
      </w:pPr>
    </w:p>
    <w:p w:rsidR="00C610D5" w:rsidRPr="00C610D5" w:rsidRDefault="00C610D5" w:rsidP="00C610D5">
      <w:pPr>
        <w:spacing w:after="0"/>
        <w:jc w:val="center"/>
        <w:rPr>
          <w:rFonts w:ascii="Times New Roman" w:hAnsi="Times New Roman" w:cs="Times New Roman"/>
          <w:b/>
          <w:color w:val="4F81BD" w:themeColor="accent1"/>
          <w:sz w:val="26"/>
          <w:szCs w:val="26"/>
        </w:rPr>
      </w:pPr>
      <w:r w:rsidRPr="00C610D5">
        <w:rPr>
          <w:rFonts w:ascii="Times New Roman" w:hAnsi="Times New Roman" w:cs="Times New Roman"/>
          <w:b/>
          <w:color w:val="4F81BD" w:themeColor="accent1"/>
          <w:sz w:val="26"/>
          <w:szCs w:val="26"/>
        </w:rPr>
        <w:t>«ПОСЛУШАЙ И НАЗОВИ»</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Ребёнок должен назвать звук, который находится в начале / в середине и конце слова. </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color w:val="FF0000"/>
          <w:sz w:val="26"/>
          <w:szCs w:val="26"/>
        </w:rPr>
        <w:t xml:space="preserve">Гласные: </w:t>
      </w:r>
      <w:r w:rsidRPr="00C610D5">
        <w:rPr>
          <w:rFonts w:ascii="Times New Roman" w:hAnsi="Times New Roman" w:cs="Times New Roman"/>
          <w:sz w:val="26"/>
          <w:szCs w:val="26"/>
        </w:rPr>
        <w:t>Ира, Окна, Астры, Утка, Остров, Аист, Осы, Эхо.</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color w:val="0070C0"/>
          <w:sz w:val="26"/>
          <w:szCs w:val="26"/>
        </w:rPr>
        <w:t>Согласные:</w:t>
      </w:r>
      <w:r w:rsidRPr="00C610D5">
        <w:rPr>
          <w:rFonts w:ascii="Times New Roman" w:hAnsi="Times New Roman" w:cs="Times New Roman"/>
          <w:sz w:val="26"/>
          <w:szCs w:val="26"/>
        </w:rPr>
        <w:t xml:space="preserve"> Мост, Кот, Дом, Лужа.</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color w:val="403152" w:themeColor="accent4" w:themeShade="80"/>
          <w:sz w:val="26"/>
          <w:szCs w:val="26"/>
        </w:rPr>
        <w:t>Конец слова</w:t>
      </w:r>
      <w:r w:rsidRPr="00C610D5">
        <w:rPr>
          <w:rFonts w:ascii="Times New Roman" w:hAnsi="Times New Roman" w:cs="Times New Roman"/>
          <w:sz w:val="26"/>
          <w:szCs w:val="26"/>
        </w:rPr>
        <w:t xml:space="preserve">: </w:t>
      </w:r>
      <w:proofErr w:type="spellStart"/>
      <w:r w:rsidRPr="00C610D5">
        <w:rPr>
          <w:rFonts w:ascii="Times New Roman" w:hAnsi="Times New Roman" w:cs="Times New Roman"/>
          <w:sz w:val="26"/>
          <w:szCs w:val="26"/>
        </w:rPr>
        <w:t>уткА</w:t>
      </w:r>
      <w:proofErr w:type="spellEnd"/>
      <w:r w:rsidRPr="00C610D5">
        <w:rPr>
          <w:rFonts w:ascii="Times New Roman" w:hAnsi="Times New Roman" w:cs="Times New Roman"/>
          <w:sz w:val="26"/>
          <w:szCs w:val="26"/>
        </w:rPr>
        <w:t xml:space="preserve">, </w:t>
      </w:r>
      <w:proofErr w:type="spellStart"/>
      <w:r w:rsidRPr="00C610D5">
        <w:rPr>
          <w:rFonts w:ascii="Times New Roman" w:hAnsi="Times New Roman" w:cs="Times New Roman"/>
          <w:sz w:val="26"/>
          <w:szCs w:val="26"/>
        </w:rPr>
        <w:t>мосТ</w:t>
      </w:r>
      <w:proofErr w:type="spellEnd"/>
      <w:r w:rsidRPr="00C610D5">
        <w:rPr>
          <w:rFonts w:ascii="Times New Roman" w:hAnsi="Times New Roman" w:cs="Times New Roman"/>
          <w:sz w:val="26"/>
          <w:szCs w:val="26"/>
        </w:rPr>
        <w:t xml:space="preserve">, </w:t>
      </w:r>
      <w:proofErr w:type="spellStart"/>
      <w:r w:rsidRPr="00C610D5">
        <w:rPr>
          <w:rFonts w:ascii="Times New Roman" w:hAnsi="Times New Roman" w:cs="Times New Roman"/>
          <w:sz w:val="26"/>
          <w:szCs w:val="26"/>
        </w:rPr>
        <w:t>кашА</w:t>
      </w:r>
      <w:proofErr w:type="spellEnd"/>
      <w:r w:rsidRPr="00C610D5">
        <w:rPr>
          <w:rFonts w:ascii="Times New Roman" w:hAnsi="Times New Roman" w:cs="Times New Roman"/>
          <w:sz w:val="26"/>
          <w:szCs w:val="26"/>
        </w:rPr>
        <w:t xml:space="preserve">, и </w:t>
      </w:r>
      <w:proofErr w:type="spellStart"/>
      <w:r w:rsidRPr="00C610D5">
        <w:rPr>
          <w:rFonts w:ascii="Times New Roman" w:hAnsi="Times New Roman" w:cs="Times New Roman"/>
          <w:sz w:val="26"/>
          <w:szCs w:val="26"/>
        </w:rPr>
        <w:t>т</w:t>
      </w:r>
      <w:proofErr w:type="gramStart"/>
      <w:r w:rsidRPr="00C610D5">
        <w:rPr>
          <w:rFonts w:ascii="Times New Roman" w:hAnsi="Times New Roman" w:cs="Times New Roman"/>
          <w:sz w:val="26"/>
          <w:szCs w:val="26"/>
        </w:rPr>
        <w:t>.д</w:t>
      </w:r>
      <w:proofErr w:type="spellEnd"/>
      <w:proofErr w:type="gramEnd"/>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noProof/>
          <w:sz w:val="26"/>
          <w:szCs w:val="26"/>
          <w:lang w:eastAsia="ru-RU"/>
        </w:rPr>
        <w:drawing>
          <wp:anchor distT="0" distB="0" distL="114300" distR="114300" simplePos="0" relativeHeight="251662336" behindDoc="1" locked="0" layoutInCell="1" allowOverlap="1" wp14:anchorId="6CD0E314" wp14:editId="24A45CC5">
            <wp:simplePos x="0" y="0"/>
            <wp:positionH relativeFrom="column">
              <wp:posOffset>591185</wp:posOffset>
            </wp:positionH>
            <wp:positionV relativeFrom="paragraph">
              <wp:posOffset>124460</wp:posOffset>
            </wp:positionV>
            <wp:extent cx="1867535" cy="1400175"/>
            <wp:effectExtent l="19050" t="0" r="0" b="0"/>
            <wp:wrapThrough wrapText="bothSides">
              <wp:wrapPolygon edited="0">
                <wp:start x="-220" y="0"/>
                <wp:lineTo x="-220" y="21453"/>
                <wp:lineTo x="21593" y="21453"/>
                <wp:lineTo x="21593" y="0"/>
                <wp:lineTo x="-220" y="0"/>
              </wp:wrapPolygon>
            </wp:wrapThrough>
            <wp:docPr id="5" name="Рисунок 5" descr="https://cf.ppt-online.org/files/slide/r/rshH4yDXpY9AxmGIdQEuLoKFkgbMvzcCe1WSqB/slid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f.ppt-online.org/files/slide/r/rshH4yDXpY9AxmGIdQEuLoKFkgbMvzcCe1WSqB/slide-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7535" cy="1400175"/>
                    </a:xfrm>
                    <a:prstGeom prst="rect">
                      <a:avLst/>
                    </a:prstGeom>
                    <a:noFill/>
                    <a:ln>
                      <a:noFill/>
                    </a:ln>
                  </pic:spPr>
                </pic:pic>
              </a:graphicData>
            </a:graphic>
          </wp:anchor>
        </w:drawing>
      </w:r>
    </w:p>
    <w:p w:rsidR="00C610D5" w:rsidRPr="00C610D5" w:rsidRDefault="00C610D5" w:rsidP="00C610D5">
      <w:pPr>
        <w:spacing w:after="0"/>
        <w:jc w:val="both"/>
        <w:rPr>
          <w:rFonts w:ascii="Times New Roman" w:hAnsi="Times New Roman" w:cs="Times New Roman"/>
          <w:sz w:val="26"/>
          <w:szCs w:val="26"/>
        </w:rPr>
      </w:pPr>
    </w:p>
    <w:p w:rsidR="00C610D5" w:rsidRPr="00C610D5" w:rsidRDefault="00C610D5" w:rsidP="00C610D5">
      <w:pPr>
        <w:spacing w:after="0"/>
        <w:jc w:val="both"/>
        <w:rPr>
          <w:rFonts w:ascii="Times New Roman" w:hAnsi="Times New Roman" w:cs="Times New Roman"/>
          <w:sz w:val="26"/>
          <w:szCs w:val="26"/>
        </w:rPr>
      </w:pPr>
    </w:p>
    <w:p w:rsidR="00C610D5" w:rsidRPr="00C610D5" w:rsidRDefault="00C610D5" w:rsidP="00C610D5">
      <w:pPr>
        <w:spacing w:after="0"/>
        <w:jc w:val="center"/>
        <w:rPr>
          <w:rFonts w:ascii="Times New Roman" w:hAnsi="Times New Roman" w:cs="Times New Roman"/>
          <w:b/>
          <w:color w:val="00B050"/>
          <w:sz w:val="26"/>
          <w:szCs w:val="26"/>
        </w:rPr>
      </w:pPr>
    </w:p>
    <w:p w:rsidR="00C610D5" w:rsidRPr="00C610D5" w:rsidRDefault="00C610D5" w:rsidP="00C610D5">
      <w:pPr>
        <w:spacing w:after="0"/>
        <w:jc w:val="center"/>
        <w:rPr>
          <w:rFonts w:ascii="Times New Roman" w:hAnsi="Times New Roman" w:cs="Times New Roman"/>
          <w:color w:val="C00000"/>
          <w:sz w:val="26"/>
          <w:szCs w:val="26"/>
        </w:rPr>
      </w:pPr>
      <w:r w:rsidRPr="00C610D5">
        <w:rPr>
          <w:rFonts w:ascii="Times New Roman" w:hAnsi="Times New Roman" w:cs="Times New Roman"/>
          <w:b/>
          <w:color w:val="00B050"/>
          <w:sz w:val="26"/>
          <w:szCs w:val="26"/>
        </w:rPr>
        <w:t xml:space="preserve"> </w:t>
      </w:r>
      <w:r w:rsidRPr="00C610D5">
        <w:rPr>
          <w:rFonts w:ascii="Times New Roman" w:hAnsi="Times New Roman" w:cs="Times New Roman"/>
          <w:b/>
          <w:color w:val="C00000"/>
          <w:sz w:val="26"/>
          <w:szCs w:val="26"/>
        </w:rPr>
        <w:t>«НАЗОВИ ЗВУК, КОТОРЫЙ ЗАГАДАЛИ»</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Выделение гласного/согласного звука из ряда слов.</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Ход: Внимательно послушай слова и скажи, какой один и тот же звук </w:t>
      </w:r>
      <w:proofErr w:type="spellStart"/>
      <w:r w:rsidRPr="00C610D5">
        <w:rPr>
          <w:rFonts w:ascii="Times New Roman" w:hAnsi="Times New Roman" w:cs="Times New Roman"/>
          <w:sz w:val="26"/>
          <w:szCs w:val="26"/>
        </w:rPr>
        <w:t>встречаетсявовсех</w:t>
      </w:r>
      <w:proofErr w:type="spellEnd"/>
      <w:r w:rsidRPr="00C610D5">
        <w:rPr>
          <w:rFonts w:ascii="Times New Roman" w:hAnsi="Times New Roman" w:cs="Times New Roman"/>
          <w:sz w:val="26"/>
          <w:szCs w:val="26"/>
        </w:rPr>
        <w:t xml:space="preserve"> слова</w:t>
      </w:r>
      <w:proofErr w:type="gramStart"/>
      <w:r w:rsidRPr="00C610D5">
        <w:rPr>
          <w:rFonts w:ascii="Times New Roman" w:hAnsi="Times New Roman" w:cs="Times New Roman"/>
          <w:sz w:val="26"/>
          <w:szCs w:val="26"/>
        </w:rPr>
        <w:t>х(</w:t>
      </w:r>
      <w:proofErr w:type="gramEnd"/>
      <w:r w:rsidRPr="00C610D5">
        <w:rPr>
          <w:rFonts w:ascii="Times New Roman" w:hAnsi="Times New Roman" w:cs="Times New Roman"/>
          <w:sz w:val="26"/>
          <w:szCs w:val="26"/>
        </w:rPr>
        <w:t xml:space="preserve">/П/: пух, пол, </w:t>
      </w:r>
      <w:proofErr w:type="spellStart"/>
      <w:r w:rsidRPr="00C610D5">
        <w:rPr>
          <w:rFonts w:ascii="Times New Roman" w:hAnsi="Times New Roman" w:cs="Times New Roman"/>
          <w:sz w:val="26"/>
          <w:szCs w:val="26"/>
        </w:rPr>
        <w:t>пышка,пачка</w:t>
      </w:r>
      <w:proofErr w:type="spellEnd"/>
      <w:r w:rsidRPr="00C610D5">
        <w:rPr>
          <w:rFonts w:ascii="Times New Roman" w:hAnsi="Times New Roman" w:cs="Times New Roman"/>
          <w:sz w:val="26"/>
          <w:szCs w:val="26"/>
        </w:rPr>
        <w:t xml:space="preserve">, пушка, </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lastRenderedPageBreak/>
        <w:t xml:space="preserve">/О/: осы, нос, роза, полка, кот, рот </w:t>
      </w:r>
      <w:proofErr w:type="spellStart"/>
      <w:r w:rsidRPr="00C610D5">
        <w:rPr>
          <w:rFonts w:ascii="Times New Roman" w:hAnsi="Times New Roman" w:cs="Times New Roman"/>
          <w:sz w:val="26"/>
          <w:szCs w:val="26"/>
        </w:rPr>
        <w:t>т.д</w:t>
      </w:r>
      <w:proofErr w:type="spellEnd"/>
      <w:r w:rsidRPr="00C610D5">
        <w:rPr>
          <w:rFonts w:ascii="Times New Roman" w:hAnsi="Times New Roman" w:cs="Times New Roman"/>
          <w:sz w:val="26"/>
          <w:szCs w:val="26"/>
        </w:rPr>
        <w:t>).</w:t>
      </w:r>
    </w:p>
    <w:p w:rsidR="00C610D5" w:rsidRPr="00C610D5" w:rsidRDefault="00C610D5" w:rsidP="00C610D5">
      <w:pPr>
        <w:spacing w:after="0"/>
        <w:jc w:val="center"/>
        <w:rPr>
          <w:rFonts w:ascii="Times New Roman" w:hAnsi="Times New Roman" w:cs="Times New Roman"/>
          <w:b/>
          <w:color w:val="7030A0"/>
          <w:sz w:val="26"/>
          <w:szCs w:val="26"/>
        </w:rPr>
      </w:pPr>
      <w:r w:rsidRPr="00C610D5">
        <w:rPr>
          <w:rFonts w:ascii="Times New Roman" w:hAnsi="Times New Roman" w:cs="Times New Roman"/>
          <w:b/>
          <w:color w:val="7030A0"/>
          <w:sz w:val="26"/>
          <w:szCs w:val="26"/>
        </w:rPr>
        <w:t>«ДОБАВЬ НЕДОСТАЮЩИЙ ЗВУК»</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/Т/– </w:t>
      </w:r>
      <w:proofErr w:type="gramStart"/>
      <w:r w:rsidRPr="00C610D5">
        <w:rPr>
          <w:rFonts w:ascii="Times New Roman" w:hAnsi="Times New Roman" w:cs="Times New Roman"/>
          <w:sz w:val="26"/>
          <w:szCs w:val="26"/>
        </w:rPr>
        <w:t>ко</w:t>
      </w:r>
      <w:proofErr w:type="gramEnd"/>
      <w:r w:rsidRPr="00C610D5">
        <w:rPr>
          <w:rFonts w:ascii="Times New Roman" w:hAnsi="Times New Roman" w:cs="Times New Roman"/>
          <w:sz w:val="26"/>
          <w:szCs w:val="26"/>
        </w:rPr>
        <w:t xml:space="preserve">…, лиф…, </w:t>
      </w:r>
      <w:proofErr w:type="spellStart"/>
      <w:r w:rsidRPr="00C610D5">
        <w:rPr>
          <w:rFonts w:ascii="Times New Roman" w:hAnsi="Times New Roman" w:cs="Times New Roman"/>
          <w:sz w:val="26"/>
          <w:szCs w:val="26"/>
        </w:rPr>
        <w:t>бан</w:t>
      </w:r>
      <w:proofErr w:type="spellEnd"/>
      <w:r w:rsidRPr="00C610D5">
        <w:rPr>
          <w:rFonts w:ascii="Times New Roman" w:hAnsi="Times New Roman" w:cs="Times New Roman"/>
          <w:sz w:val="26"/>
          <w:szCs w:val="26"/>
        </w:rPr>
        <w:t>…, бин…, бале…, биле…, хобо…</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w:t>
      </w:r>
      <w:proofErr w:type="gramStart"/>
      <w:r w:rsidRPr="00C610D5">
        <w:rPr>
          <w:rFonts w:ascii="Times New Roman" w:hAnsi="Times New Roman" w:cs="Times New Roman"/>
          <w:sz w:val="26"/>
          <w:szCs w:val="26"/>
        </w:rPr>
        <w:t>К</w:t>
      </w:r>
      <w:proofErr w:type="gramEnd"/>
      <w:r w:rsidRPr="00C610D5">
        <w:rPr>
          <w:rFonts w:ascii="Times New Roman" w:hAnsi="Times New Roman" w:cs="Times New Roman"/>
          <w:sz w:val="26"/>
          <w:szCs w:val="26"/>
        </w:rPr>
        <w:t>/ - …вас, …рот, …ран, …лён,</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noProof/>
          <w:sz w:val="26"/>
          <w:szCs w:val="26"/>
          <w:lang w:eastAsia="ru-RU"/>
        </w:rPr>
        <w:drawing>
          <wp:anchor distT="0" distB="0" distL="114300" distR="114300" simplePos="0" relativeHeight="251663360" behindDoc="1" locked="0" layoutInCell="1" allowOverlap="1" wp14:anchorId="5087B7A0" wp14:editId="019C4899">
            <wp:simplePos x="0" y="0"/>
            <wp:positionH relativeFrom="column">
              <wp:posOffset>434975</wp:posOffset>
            </wp:positionH>
            <wp:positionV relativeFrom="paragraph">
              <wp:posOffset>222885</wp:posOffset>
            </wp:positionV>
            <wp:extent cx="2237740" cy="1653540"/>
            <wp:effectExtent l="19050" t="0" r="0" b="0"/>
            <wp:wrapThrough wrapText="bothSides">
              <wp:wrapPolygon edited="0">
                <wp:start x="-184" y="0"/>
                <wp:lineTo x="-184" y="21401"/>
                <wp:lineTo x="21514" y="21401"/>
                <wp:lineTo x="21514" y="0"/>
                <wp:lineTo x="-184" y="0"/>
              </wp:wrapPolygon>
            </wp:wrapThrough>
            <wp:docPr id="6" name="Рисунок 6" descr="https://bigslide.ru/images/21/20755/831/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gslide.ru/images/21/20755/831/img1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49"/>
                    <a:stretch/>
                  </pic:blipFill>
                  <pic:spPr bwMode="auto">
                    <a:xfrm>
                      <a:off x="0" y="0"/>
                      <a:ext cx="2237740" cy="1653540"/>
                    </a:xfrm>
                    <a:prstGeom prst="rect">
                      <a:avLst/>
                    </a:prstGeom>
                    <a:noFill/>
                    <a:ln>
                      <a:noFill/>
                    </a:ln>
                    <a:extLst>
                      <a:ext uri="{53640926-AAD7-44D8-BBD7-CCE9431645EC}">
                        <a14:shadowObscured xmlns:a14="http://schemas.microsoft.com/office/drawing/2010/main"/>
                      </a:ext>
                    </a:extLst>
                  </pic:spPr>
                </pic:pic>
              </a:graphicData>
            </a:graphic>
          </wp:anchor>
        </w:drawing>
      </w:r>
    </w:p>
    <w:p w:rsidR="00C610D5" w:rsidRPr="00C610D5" w:rsidRDefault="00C610D5" w:rsidP="00C610D5">
      <w:pPr>
        <w:spacing w:after="0"/>
        <w:jc w:val="center"/>
        <w:rPr>
          <w:rFonts w:ascii="Times New Roman" w:hAnsi="Times New Roman" w:cs="Times New Roman"/>
          <w:b/>
          <w:color w:val="E36C0A" w:themeColor="accent6" w:themeShade="BF"/>
          <w:sz w:val="26"/>
          <w:szCs w:val="26"/>
        </w:rPr>
      </w:pPr>
      <w:r w:rsidRPr="00C610D5">
        <w:rPr>
          <w:rFonts w:ascii="Times New Roman" w:hAnsi="Times New Roman" w:cs="Times New Roman"/>
          <w:b/>
          <w:color w:val="E36C0A" w:themeColor="accent6" w:themeShade="BF"/>
          <w:sz w:val="26"/>
          <w:szCs w:val="26"/>
        </w:rPr>
        <w:t>«ПОЙМАЙ СЛОВЕЧКО»</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Составить слово из отдельно названных звуков</w:t>
      </w:r>
      <w:proofErr w:type="gramStart"/>
      <w:r w:rsidRPr="00C610D5">
        <w:rPr>
          <w:rFonts w:ascii="Times New Roman" w:hAnsi="Times New Roman" w:cs="Times New Roman"/>
          <w:sz w:val="26"/>
          <w:szCs w:val="26"/>
        </w:rPr>
        <w:t>/Д</w:t>
      </w:r>
      <w:proofErr w:type="gramEnd"/>
      <w:r w:rsidRPr="00C610D5">
        <w:rPr>
          <w:rFonts w:ascii="Times New Roman" w:hAnsi="Times New Roman" w:cs="Times New Roman"/>
          <w:sz w:val="26"/>
          <w:szCs w:val="26"/>
        </w:rPr>
        <w:t>//О//М/ – дом</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ВАЖНО!! Называть согласные звуки без призвуков гласных НЕЛЬЗЯ называть /дэ/ /</w:t>
      </w:r>
      <w:proofErr w:type="spellStart"/>
      <w:r w:rsidRPr="00C610D5">
        <w:rPr>
          <w:rFonts w:ascii="Times New Roman" w:hAnsi="Times New Roman" w:cs="Times New Roman"/>
          <w:sz w:val="26"/>
          <w:szCs w:val="26"/>
        </w:rPr>
        <w:t>мэ</w:t>
      </w:r>
      <w:proofErr w:type="spellEnd"/>
      <w:r w:rsidRPr="00C610D5">
        <w:rPr>
          <w:rFonts w:ascii="Times New Roman" w:hAnsi="Times New Roman" w:cs="Times New Roman"/>
          <w:sz w:val="26"/>
          <w:szCs w:val="26"/>
        </w:rPr>
        <w:t>/ /</w:t>
      </w:r>
      <w:proofErr w:type="spellStart"/>
      <w:proofErr w:type="gramStart"/>
      <w:r w:rsidRPr="00C610D5">
        <w:rPr>
          <w:rFonts w:ascii="Times New Roman" w:hAnsi="Times New Roman" w:cs="Times New Roman"/>
          <w:sz w:val="26"/>
          <w:szCs w:val="26"/>
        </w:rPr>
        <w:t>ша</w:t>
      </w:r>
      <w:proofErr w:type="spellEnd"/>
      <w:proofErr w:type="gramEnd"/>
      <w:r w:rsidRPr="00C610D5">
        <w:rPr>
          <w:rFonts w:ascii="Times New Roman" w:hAnsi="Times New Roman" w:cs="Times New Roman"/>
          <w:sz w:val="26"/>
          <w:szCs w:val="26"/>
        </w:rPr>
        <w:t>//</w:t>
      </w:r>
      <w:proofErr w:type="spellStart"/>
      <w:r w:rsidRPr="00C610D5">
        <w:rPr>
          <w:rFonts w:ascii="Times New Roman" w:hAnsi="Times New Roman" w:cs="Times New Roman"/>
          <w:sz w:val="26"/>
          <w:szCs w:val="26"/>
        </w:rPr>
        <w:t>кэ</w:t>
      </w:r>
      <w:proofErr w:type="spellEnd"/>
      <w:r w:rsidRPr="00C610D5">
        <w:rPr>
          <w:rFonts w:ascii="Times New Roman" w:hAnsi="Times New Roman" w:cs="Times New Roman"/>
          <w:sz w:val="26"/>
          <w:szCs w:val="26"/>
        </w:rPr>
        <w:t xml:space="preserve">/ </w:t>
      </w:r>
    </w:p>
    <w:p w:rsidR="00C610D5" w:rsidRPr="00C610D5" w:rsidRDefault="00C610D5" w:rsidP="00C610D5">
      <w:pPr>
        <w:spacing w:after="0"/>
        <w:jc w:val="center"/>
        <w:rPr>
          <w:rFonts w:ascii="Times New Roman" w:hAnsi="Times New Roman" w:cs="Times New Roman"/>
          <w:b/>
          <w:color w:val="0099CC"/>
          <w:sz w:val="26"/>
          <w:szCs w:val="26"/>
        </w:rPr>
      </w:pPr>
      <w:r w:rsidRPr="00C610D5">
        <w:rPr>
          <w:rFonts w:ascii="Times New Roman" w:hAnsi="Times New Roman" w:cs="Times New Roman"/>
          <w:b/>
          <w:color w:val="0099CC"/>
          <w:sz w:val="26"/>
          <w:szCs w:val="26"/>
        </w:rPr>
        <w:t xml:space="preserve"> </w:t>
      </w:r>
    </w:p>
    <w:p w:rsidR="00C610D5" w:rsidRPr="00C610D5" w:rsidRDefault="00C610D5" w:rsidP="00C610D5">
      <w:pPr>
        <w:spacing w:after="0"/>
        <w:jc w:val="center"/>
        <w:rPr>
          <w:rFonts w:ascii="Times New Roman" w:hAnsi="Times New Roman" w:cs="Times New Roman"/>
          <w:b/>
          <w:color w:val="0099CC"/>
          <w:sz w:val="26"/>
          <w:szCs w:val="26"/>
        </w:rPr>
      </w:pPr>
      <w:r w:rsidRPr="00C610D5">
        <w:rPr>
          <w:rFonts w:ascii="Times New Roman" w:hAnsi="Times New Roman" w:cs="Times New Roman"/>
          <w:b/>
          <w:color w:val="0099CC"/>
          <w:sz w:val="26"/>
          <w:szCs w:val="26"/>
        </w:rPr>
        <w:t>«ЗВУКИ ПЕРЕПУТАЛИСЬ»</w:t>
      </w:r>
    </w:p>
    <w:p w:rsidR="00C610D5" w:rsidRPr="00C610D5" w:rsidRDefault="00C610D5" w:rsidP="00C610D5">
      <w:pPr>
        <w:spacing w:after="0"/>
        <w:jc w:val="center"/>
        <w:rPr>
          <w:rFonts w:ascii="Times New Roman" w:hAnsi="Times New Roman" w:cs="Times New Roman"/>
          <w:b/>
          <w:color w:val="FF0000"/>
          <w:sz w:val="26"/>
          <w:szCs w:val="26"/>
        </w:rPr>
      </w:pPr>
      <w:r w:rsidRPr="00C610D5">
        <w:rPr>
          <w:rFonts w:ascii="Times New Roman" w:hAnsi="Times New Roman" w:cs="Times New Roman"/>
          <w:sz w:val="26"/>
          <w:szCs w:val="26"/>
        </w:rPr>
        <w:t>Вариант предыдущей игры, но звуки даются в нарушенной последовательности (Д, М, О – дом).</w:t>
      </w:r>
    </w:p>
    <w:p w:rsidR="00C610D5" w:rsidRPr="00C610D5" w:rsidRDefault="00C610D5" w:rsidP="00C610D5">
      <w:pPr>
        <w:spacing w:after="0"/>
        <w:rPr>
          <w:rFonts w:ascii="Times New Roman" w:hAnsi="Times New Roman" w:cs="Times New Roman"/>
          <w:b/>
          <w:color w:val="FF0000"/>
          <w:sz w:val="26"/>
          <w:szCs w:val="26"/>
        </w:rPr>
      </w:pPr>
    </w:p>
    <w:p w:rsidR="00C610D5" w:rsidRPr="00C610D5" w:rsidRDefault="00C610D5" w:rsidP="00C610D5">
      <w:pPr>
        <w:spacing w:after="0"/>
        <w:jc w:val="center"/>
        <w:rPr>
          <w:rFonts w:ascii="Times New Roman" w:hAnsi="Times New Roman" w:cs="Times New Roman"/>
          <w:color w:val="FF0000"/>
          <w:sz w:val="26"/>
          <w:szCs w:val="26"/>
        </w:rPr>
      </w:pPr>
      <w:r w:rsidRPr="00C610D5">
        <w:rPr>
          <w:rFonts w:ascii="Times New Roman" w:hAnsi="Times New Roman" w:cs="Times New Roman"/>
          <w:b/>
          <w:color w:val="FF0000"/>
          <w:sz w:val="26"/>
          <w:szCs w:val="26"/>
        </w:rPr>
        <w:t>«ВОЛШЕБНИКИ»</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t xml:space="preserve">Заменяя один звук в слове, превращаем одно слово в другое: СОК </w:t>
      </w:r>
      <w:proofErr w:type="gramStart"/>
      <w:r w:rsidRPr="00C610D5">
        <w:rPr>
          <w:rFonts w:ascii="Times New Roman" w:hAnsi="Times New Roman" w:cs="Times New Roman"/>
          <w:sz w:val="26"/>
          <w:szCs w:val="26"/>
        </w:rPr>
        <w:t>–Т</w:t>
      </w:r>
      <w:proofErr w:type="gramEnd"/>
      <w:r w:rsidRPr="00C610D5">
        <w:rPr>
          <w:rFonts w:ascii="Times New Roman" w:hAnsi="Times New Roman" w:cs="Times New Roman"/>
          <w:sz w:val="26"/>
          <w:szCs w:val="26"/>
        </w:rPr>
        <w:t>ОК – ТОМ- ДОМ – КОМ – СОМ – СОН – СОК – СУК – ТУК – ТАК – РАК – МАК… и т.д.</w:t>
      </w:r>
    </w:p>
    <w:p w:rsidR="00C610D5" w:rsidRPr="00C610D5" w:rsidRDefault="00C610D5" w:rsidP="00C610D5">
      <w:pPr>
        <w:spacing w:after="0"/>
        <w:jc w:val="both"/>
        <w:rPr>
          <w:rFonts w:ascii="Times New Roman" w:hAnsi="Times New Roman" w:cs="Times New Roman"/>
          <w:sz w:val="26"/>
          <w:szCs w:val="26"/>
        </w:rPr>
      </w:pPr>
      <w:r w:rsidRPr="00C610D5">
        <w:rPr>
          <w:rFonts w:ascii="Times New Roman" w:hAnsi="Times New Roman" w:cs="Times New Roman"/>
          <w:sz w:val="26"/>
          <w:szCs w:val="26"/>
        </w:rPr>
        <w:lastRenderedPageBreak/>
        <w:t>Первоначально можно подсказывать ребёнку: «Заменяем /</w:t>
      </w:r>
      <w:proofErr w:type="gramStart"/>
      <w:r w:rsidRPr="00C610D5">
        <w:rPr>
          <w:rFonts w:ascii="Times New Roman" w:hAnsi="Times New Roman" w:cs="Times New Roman"/>
          <w:sz w:val="26"/>
          <w:szCs w:val="26"/>
        </w:rPr>
        <w:t>к</w:t>
      </w:r>
      <w:proofErr w:type="gramEnd"/>
      <w:r w:rsidRPr="00C610D5">
        <w:rPr>
          <w:rFonts w:ascii="Times New Roman" w:hAnsi="Times New Roman" w:cs="Times New Roman"/>
          <w:sz w:val="26"/>
          <w:szCs w:val="26"/>
        </w:rPr>
        <w:t>/ на /т/, /т/ на /д/» т.д.</w:t>
      </w:r>
    </w:p>
    <w:p w:rsidR="00C610D5" w:rsidRPr="00C610D5" w:rsidRDefault="00C610D5" w:rsidP="00C610D5">
      <w:pPr>
        <w:spacing w:after="0"/>
        <w:jc w:val="center"/>
        <w:rPr>
          <w:rFonts w:ascii="Times New Roman" w:hAnsi="Times New Roman" w:cs="Times New Roman"/>
          <w:b/>
          <w:color w:val="E36C0A" w:themeColor="accent6" w:themeShade="BF"/>
          <w:sz w:val="26"/>
          <w:szCs w:val="26"/>
        </w:rPr>
      </w:pPr>
    </w:p>
    <w:p w:rsidR="00C610D5" w:rsidRPr="00C610D5" w:rsidRDefault="00C610D5" w:rsidP="00C610D5">
      <w:pPr>
        <w:spacing w:after="0"/>
        <w:jc w:val="center"/>
        <w:rPr>
          <w:rFonts w:ascii="Times New Roman" w:hAnsi="Times New Roman" w:cs="Times New Roman"/>
          <w:b/>
          <w:color w:val="E36C0A" w:themeColor="accent6" w:themeShade="BF"/>
          <w:sz w:val="26"/>
          <w:szCs w:val="26"/>
        </w:rPr>
      </w:pPr>
    </w:p>
    <w:p w:rsidR="00C610D5" w:rsidRPr="00C610D5" w:rsidRDefault="00C610D5" w:rsidP="00C610D5">
      <w:pPr>
        <w:spacing w:after="0"/>
        <w:jc w:val="center"/>
        <w:rPr>
          <w:rFonts w:ascii="Times New Roman" w:hAnsi="Times New Roman" w:cs="Times New Roman"/>
          <w:b/>
          <w:color w:val="E36C0A" w:themeColor="accent6" w:themeShade="BF"/>
          <w:sz w:val="26"/>
          <w:szCs w:val="26"/>
        </w:rPr>
      </w:pPr>
      <w:r w:rsidRPr="00C610D5">
        <w:rPr>
          <w:rFonts w:ascii="Times New Roman" w:hAnsi="Times New Roman" w:cs="Times New Roman"/>
          <w:b/>
          <w:color w:val="E36C0A" w:themeColor="accent6" w:themeShade="BF"/>
          <w:sz w:val="26"/>
          <w:szCs w:val="26"/>
        </w:rPr>
        <w:t xml:space="preserve"> «РЕБУСЫ»</w:t>
      </w:r>
    </w:p>
    <w:p w:rsidR="00C610D5" w:rsidRPr="00C610D5" w:rsidRDefault="00C610D5" w:rsidP="00C610D5">
      <w:pPr>
        <w:spacing w:after="0"/>
        <w:jc w:val="center"/>
        <w:rPr>
          <w:rFonts w:ascii="Times New Roman" w:hAnsi="Times New Roman" w:cs="Times New Roman"/>
          <w:sz w:val="26"/>
          <w:szCs w:val="26"/>
        </w:rPr>
      </w:pPr>
      <w:r w:rsidRPr="00C610D5">
        <w:rPr>
          <w:rFonts w:ascii="Times New Roman" w:hAnsi="Times New Roman" w:cs="Times New Roman"/>
          <w:sz w:val="26"/>
          <w:szCs w:val="26"/>
        </w:rPr>
        <w:t>Составление слов по первым/последним звукам слова.</w:t>
      </w:r>
    </w:p>
    <w:p w:rsidR="00C610D5" w:rsidRPr="00C610D5" w:rsidRDefault="00C610D5" w:rsidP="00C610D5">
      <w:pPr>
        <w:spacing w:after="0"/>
        <w:jc w:val="center"/>
        <w:rPr>
          <w:rFonts w:ascii="Times New Roman" w:hAnsi="Times New Roman" w:cs="Times New Roman"/>
          <w:sz w:val="26"/>
          <w:szCs w:val="26"/>
        </w:rPr>
      </w:pPr>
      <w:r w:rsidRPr="00C610D5">
        <w:rPr>
          <w:rFonts w:ascii="Times New Roman" w:hAnsi="Times New Roman" w:cs="Times New Roman"/>
          <w:sz w:val="26"/>
          <w:szCs w:val="26"/>
        </w:rPr>
        <w:t>Шапка – Арбуз – Рыба = ШАР</w:t>
      </w:r>
    </w:p>
    <w:p w:rsidR="00C610D5" w:rsidRPr="00C610D5" w:rsidRDefault="00C610D5" w:rsidP="00C610D5">
      <w:pPr>
        <w:spacing w:after="0"/>
        <w:jc w:val="center"/>
        <w:rPr>
          <w:rFonts w:ascii="Bookman Old Style" w:hAnsi="Bookman Old Style" w:cs="Times New Roman"/>
          <w:sz w:val="26"/>
          <w:szCs w:val="26"/>
        </w:rPr>
      </w:pPr>
    </w:p>
    <w:p w:rsidR="00C610D5" w:rsidRPr="00C610D5" w:rsidRDefault="00C610D5" w:rsidP="00C610D5">
      <w:pPr>
        <w:spacing w:after="0"/>
        <w:jc w:val="center"/>
        <w:rPr>
          <w:rFonts w:ascii="Times New Roman" w:hAnsi="Times New Roman" w:cs="Times New Roman"/>
          <w:b/>
          <w:sz w:val="26"/>
          <w:szCs w:val="26"/>
        </w:rPr>
      </w:pPr>
      <w:r w:rsidRPr="00C610D5">
        <w:rPr>
          <w:rFonts w:ascii="Times New Roman" w:hAnsi="Times New Roman" w:cs="Times New Roman"/>
          <w:b/>
          <w:noProof/>
          <w:sz w:val="26"/>
          <w:szCs w:val="26"/>
          <w:lang w:eastAsia="ru-RU"/>
        </w:rPr>
        <w:drawing>
          <wp:anchor distT="0" distB="0" distL="114300" distR="114300" simplePos="0" relativeHeight="251664384" behindDoc="1" locked="0" layoutInCell="1" allowOverlap="1" wp14:anchorId="6399D665" wp14:editId="1FC2BF1B">
            <wp:simplePos x="0" y="0"/>
            <wp:positionH relativeFrom="column">
              <wp:posOffset>513080</wp:posOffset>
            </wp:positionH>
            <wp:positionV relativeFrom="paragraph">
              <wp:posOffset>0</wp:posOffset>
            </wp:positionV>
            <wp:extent cx="2499995" cy="3073400"/>
            <wp:effectExtent l="19050" t="0" r="0" b="0"/>
            <wp:wrapThrough wrapText="bothSides">
              <wp:wrapPolygon edited="0">
                <wp:start x="-165" y="0"/>
                <wp:lineTo x="-165" y="21421"/>
                <wp:lineTo x="21562" y="21421"/>
                <wp:lineTo x="21562" y="0"/>
                <wp:lineTo x="-165" y="0"/>
              </wp:wrapPolygon>
            </wp:wrapThrough>
            <wp:docPr id="7" name="Рисунок 7" descr="http://900igr.net/up/datai/176362/0023-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900igr.net/up/datai/176362/0023-0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9995" cy="3073400"/>
                    </a:xfrm>
                    <a:prstGeom prst="rect">
                      <a:avLst/>
                    </a:prstGeom>
                    <a:noFill/>
                    <a:ln>
                      <a:noFill/>
                    </a:ln>
                  </pic:spPr>
                </pic:pic>
              </a:graphicData>
            </a:graphic>
          </wp:anchor>
        </w:drawing>
      </w: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r w:rsidRPr="00C610D5">
        <w:rPr>
          <w:rFonts w:ascii="Times New Roman" w:hAnsi="Times New Roman" w:cs="Times New Roman"/>
          <w:b/>
          <w:sz w:val="26"/>
          <w:szCs w:val="26"/>
        </w:rPr>
        <w:lastRenderedPageBreak/>
        <w:t>МАДОУ «Детский сад №4             «Золотая рыбка»</w:t>
      </w:r>
    </w:p>
    <w:p w:rsidR="00C610D5" w:rsidRPr="00C610D5" w:rsidRDefault="00C610D5" w:rsidP="00C610D5">
      <w:pPr>
        <w:spacing w:after="0"/>
        <w:jc w:val="center"/>
        <w:rPr>
          <w:rFonts w:ascii="Comic Sans MS" w:hAnsi="Comic Sans MS" w:cs="Times New Roman"/>
          <w:color w:val="7030A0"/>
          <w:sz w:val="26"/>
          <w:szCs w:val="26"/>
        </w:rPr>
      </w:pPr>
    </w:p>
    <w:p w:rsidR="00C610D5" w:rsidRPr="00C610D5" w:rsidRDefault="00C610D5" w:rsidP="00C610D5">
      <w:pPr>
        <w:spacing w:after="0"/>
        <w:jc w:val="center"/>
        <w:rPr>
          <w:rFonts w:ascii="Comic Sans MS" w:hAnsi="Comic Sans MS" w:cs="Times New Roman"/>
          <w:color w:val="7030A0"/>
          <w:sz w:val="26"/>
          <w:szCs w:val="26"/>
        </w:rPr>
      </w:pPr>
    </w:p>
    <w:p w:rsidR="00C610D5" w:rsidRPr="00C610D5" w:rsidRDefault="00C610D5" w:rsidP="00C610D5">
      <w:pPr>
        <w:spacing w:after="0"/>
        <w:jc w:val="center"/>
        <w:rPr>
          <w:rFonts w:ascii="Comic Sans MS" w:hAnsi="Comic Sans MS" w:cs="Times New Roman"/>
          <w:color w:val="7030A0"/>
          <w:sz w:val="26"/>
          <w:szCs w:val="26"/>
        </w:rPr>
      </w:pPr>
      <w:r w:rsidRPr="00C610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9.55pt;margin-top:18.2pt;width:222.2pt;height:102.75pt;z-index:-251650048" wrapcoords="1095 -158 -73 788 0 2365 3430 2365 3430 2996 1459 5045 1022 5203 1022 7410 1314 9933 1168 11352 2481 12455 8465 12455 5400 14505 -4086 14978 -4086 15609 -1751 17501 -1751 17816 2919 20023 3430 20023 2554 20812 3503 21915 4086 21915 14741 21915 18170 21442 18024 20023 18389 19077 17222 18604 12478 17501 14011 17501 15543 16239 15616 14505 8465 12455 16419 12455 20505 11667 20359 9775 12843 7410 20505 7095 20432 5045 6495 4888 17076 2523 21016 2365 20943 473 2481 -158 1095 -158" fillcolor="#9400ed" strokecolor="#002060"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0pt;v-text-kern:t" trim="t" fitpath="t" string="«Игры и упражнения &#10;для формирования&#10; звукового анализа &#10;и синтеза &#10;у детей 6-7 лет"/>
            <w10:wrap type="through"/>
          </v:shape>
        </w:pict>
      </w:r>
    </w:p>
    <w:p w:rsidR="00C610D5" w:rsidRPr="00C610D5" w:rsidRDefault="00C610D5" w:rsidP="00C610D5">
      <w:pPr>
        <w:spacing w:after="0"/>
        <w:jc w:val="center"/>
        <w:rPr>
          <w:rFonts w:ascii="Comic Sans MS" w:hAnsi="Comic Sans MS" w:cs="Times New Roman"/>
          <w:color w:val="7030A0"/>
          <w:sz w:val="26"/>
          <w:szCs w:val="26"/>
        </w:rPr>
      </w:pPr>
    </w:p>
    <w:p w:rsidR="00C610D5" w:rsidRPr="00C610D5" w:rsidRDefault="00C610D5" w:rsidP="00C610D5">
      <w:pPr>
        <w:spacing w:after="0"/>
        <w:jc w:val="center"/>
        <w:rPr>
          <w:rFonts w:ascii="Comic Sans MS" w:hAnsi="Comic Sans MS" w:cs="Times New Roman"/>
          <w:color w:val="7030A0"/>
          <w:sz w:val="26"/>
          <w:szCs w:val="26"/>
        </w:rPr>
      </w:pPr>
    </w:p>
    <w:p w:rsidR="00C610D5" w:rsidRPr="00C610D5" w:rsidRDefault="00C610D5" w:rsidP="00C610D5">
      <w:pPr>
        <w:spacing w:after="0"/>
        <w:jc w:val="center"/>
        <w:rPr>
          <w:rFonts w:ascii="Comic Sans MS" w:hAnsi="Comic Sans MS"/>
          <w:color w:val="FF0000"/>
          <w:sz w:val="26"/>
          <w:szCs w:val="26"/>
        </w:rPr>
      </w:pPr>
    </w:p>
    <w:p w:rsidR="00C610D5" w:rsidRPr="00C610D5" w:rsidRDefault="00C610D5" w:rsidP="00C610D5">
      <w:pPr>
        <w:spacing w:after="0"/>
        <w:jc w:val="both"/>
        <w:rPr>
          <w:rFonts w:ascii="Bookman Old Style" w:hAnsi="Bookman Old Style" w:cs="Times New Roman"/>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r w:rsidRPr="00C610D5">
        <w:rPr>
          <w:rFonts w:ascii="Times New Roman" w:hAnsi="Times New Roman" w:cs="Times New Roman"/>
          <w:b/>
          <w:noProof/>
          <w:sz w:val="26"/>
          <w:szCs w:val="26"/>
          <w:lang w:eastAsia="ru-RU"/>
        </w:rPr>
        <w:drawing>
          <wp:anchor distT="0" distB="0" distL="114300" distR="114300" simplePos="0" relativeHeight="251665408" behindDoc="0" locked="0" layoutInCell="1" allowOverlap="1" wp14:anchorId="0D2A28A8" wp14:editId="25667133">
            <wp:simplePos x="0" y="0"/>
            <wp:positionH relativeFrom="column">
              <wp:posOffset>299085</wp:posOffset>
            </wp:positionH>
            <wp:positionV relativeFrom="paragraph">
              <wp:posOffset>24765</wp:posOffset>
            </wp:positionV>
            <wp:extent cx="2509520" cy="2879090"/>
            <wp:effectExtent l="19050" t="0" r="0" b="0"/>
            <wp:wrapThrough wrapText="bothSides">
              <wp:wrapPolygon edited="0">
                <wp:start x="5575" y="1000"/>
                <wp:lineTo x="4099" y="1143"/>
                <wp:lineTo x="492" y="2715"/>
                <wp:lineTo x="328" y="5574"/>
                <wp:lineTo x="2787" y="7861"/>
                <wp:lineTo x="2296" y="10004"/>
                <wp:lineTo x="-164" y="12434"/>
                <wp:lineTo x="-164" y="14006"/>
                <wp:lineTo x="1312" y="14721"/>
                <wp:lineTo x="4427" y="14721"/>
                <wp:lineTo x="656" y="16293"/>
                <wp:lineTo x="656" y="16436"/>
                <wp:lineTo x="2787" y="17007"/>
                <wp:lineTo x="4263" y="21295"/>
                <wp:lineTo x="5083" y="21295"/>
                <wp:lineTo x="13445" y="21295"/>
                <wp:lineTo x="20496" y="20438"/>
                <wp:lineTo x="20660" y="14721"/>
                <wp:lineTo x="20824" y="12720"/>
                <wp:lineTo x="20988" y="12434"/>
                <wp:lineTo x="21152" y="10433"/>
                <wp:lineTo x="21480" y="9433"/>
                <wp:lineTo x="20824" y="8289"/>
                <wp:lineTo x="19840" y="7861"/>
                <wp:lineTo x="19676" y="2287"/>
                <wp:lineTo x="13445" y="1286"/>
                <wp:lineTo x="6887" y="1000"/>
                <wp:lineTo x="5575" y="1000"/>
              </wp:wrapPolygon>
            </wp:wrapThrough>
            <wp:docPr id="8" name="Рисунок 8" descr="https://diana-domoddou21.edumsko.ru/uploads/32300/32279/section/648893/udoski.png?150999854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ana-domoddou21.edumsko.ru/uploads/32300/32279/section/648893/udoski.png?15099985438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9520" cy="2879090"/>
                    </a:xfrm>
                    <a:prstGeom prst="rect">
                      <a:avLst/>
                    </a:prstGeom>
                    <a:noFill/>
                    <a:ln>
                      <a:noFill/>
                    </a:ln>
                  </pic:spPr>
                </pic:pic>
              </a:graphicData>
            </a:graphic>
          </wp:anchor>
        </w:drawing>
      </w: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r w:rsidRPr="00C610D5">
        <w:rPr>
          <w:rFonts w:ascii="Times New Roman" w:hAnsi="Times New Roman" w:cs="Times New Roman"/>
          <w:b/>
          <w:sz w:val="26"/>
          <w:szCs w:val="26"/>
        </w:rPr>
        <w:t xml:space="preserve">   </w:t>
      </w: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p>
    <w:p w:rsidR="00C610D5" w:rsidRPr="00C610D5" w:rsidRDefault="00C610D5" w:rsidP="00C610D5">
      <w:pPr>
        <w:spacing w:after="0" w:line="240" w:lineRule="auto"/>
        <w:jc w:val="center"/>
        <w:rPr>
          <w:rFonts w:ascii="Times New Roman" w:hAnsi="Times New Roman" w:cs="Times New Roman"/>
          <w:b/>
          <w:sz w:val="26"/>
          <w:szCs w:val="26"/>
        </w:rPr>
      </w:pPr>
      <w:r w:rsidRPr="00C610D5">
        <w:rPr>
          <w:rFonts w:ascii="Times New Roman" w:hAnsi="Times New Roman" w:cs="Times New Roman"/>
          <w:b/>
          <w:sz w:val="26"/>
          <w:szCs w:val="26"/>
        </w:rPr>
        <w:t>Подготовила:</w:t>
      </w:r>
    </w:p>
    <w:p w:rsidR="00C610D5" w:rsidRPr="00C610D5" w:rsidRDefault="00C610D5" w:rsidP="00C610D5">
      <w:pPr>
        <w:spacing w:after="0" w:line="240" w:lineRule="auto"/>
        <w:jc w:val="center"/>
        <w:rPr>
          <w:rFonts w:ascii="Times New Roman" w:hAnsi="Times New Roman" w:cs="Times New Roman"/>
          <w:b/>
          <w:sz w:val="26"/>
          <w:szCs w:val="26"/>
        </w:rPr>
      </w:pPr>
      <w:r w:rsidRPr="00C610D5">
        <w:rPr>
          <w:rFonts w:ascii="Times New Roman" w:hAnsi="Times New Roman" w:cs="Times New Roman"/>
          <w:b/>
          <w:sz w:val="26"/>
          <w:szCs w:val="26"/>
        </w:rPr>
        <w:t xml:space="preserve">учитель-логопед  </w:t>
      </w:r>
      <w:proofErr w:type="spellStart"/>
      <w:r w:rsidRPr="00C610D5">
        <w:rPr>
          <w:rFonts w:ascii="Times New Roman" w:hAnsi="Times New Roman" w:cs="Times New Roman"/>
          <w:b/>
          <w:sz w:val="26"/>
          <w:szCs w:val="26"/>
        </w:rPr>
        <w:t>Шушук</w:t>
      </w:r>
      <w:proofErr w:type="spellEnd"/>
      <w:r w:rsidRPr="00C610D5">
        <w:rPr>
          <w:rFonts w:ascii="Times New Roman" w:hAnsi="Times New Roman" w:cs="Times New Roman"/>
          <w:b/>
          <w:sz w:val="26"/>
          <w:szCs w:val="26"/>
        </w:rPr>
        <w:t xml:space="preserve"> А.Н.</w:t>
      </w:r>
    </w:p>
    <w:p w:rsidR="00C610D5" w:rsidRPr="00C610D5" w:rsidRDefault="00C610D5" w:rsidP="00C610D5">
      <w:pPr>
        <w:spacing w:after="0"/>
        <w:jc w:val="center"/>
        <w:rPr>
          <w:rFonts w:ascii="Times New Roman" w:hAnsi="Times New Roman" w:cs="Times New Roman"/>
          <w:b/>
          <w:sz w:val="26"/>
          <w:szCs w:val="26"/>
        </w:rPr>
      </w:pPr>
    </w:p>
    <w:p w:rsidR="00C610D5" w:rsidRPr="00C610D5" w:rsidRDefault="00C610D5" w:rsidP="00C610D5">
      <w:pPr>
        <w:spacing w:after="0"/>
        <w:jc w:val="center"/>
        <w:rPr>
          <w:rFonts w:ascii="Times New Roman" w:hAnsi="Times New Roman" w:cs="Times New Roman"/>
          <w:b/>
          <w:sz w:val="26"/>
          <w:szCs w:val="26"/>
        </w:rPr>
      </w:pPr>
    </w:p>
    <w:p w:rsidR="004E1FDB" w:rsidRDefault="004E1FDB">
      <w:bookmarkStart w:id="0" w:name="_GoBack"/>
      <w:bookmarkEnd w:id="0"/>
    </w:p>
    <w:sectPr w:rsidR="004E1FDB" w:rsidSect="009117CE">
      <w:pgSz w:w="16838" w:h="11906" w:orient="landscape"/>
      <w:pgMar w:top="510" w:right="340" w:bottom="227" w:left="34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F3B2F"/>
    <w:multiLevelType w:val="multilevel"/>
    <w:tmpl w:val="7724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545F03"/>
    <w:multiLevelType w:val="multilevel"/>
    <w:tmpl w:val="6C66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4B"/>
    <w:rsid w:val="004E1FDB"/>
    <w:rsid w:val="00C610D5"/>
    <w:rsid w:val="00D64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61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610D5"/>
  </w:style>
  <w:style w:type="character" w:customStyle="1" w:styleId="c2">
    <w:name w:val="c2"/>
    <w:basedOn w:val="a0"/>
    <w:rsid w:val="00C610D5"/>
  </w:style>
  <w:style w:type="table" w:styleId="a3">
    <w:name w:val="Table Grid"/>
    <w:basedOn w:val="a1"/>
    <w:uiPriority w:val="59"/>
    <w:rsid w:val="00C610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610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610D5"/>
  </w:style>
  <w:style w:type="character" w:customStyle="1" w:styleId="c2">
    <w:name w:val="c2"/>
    <w:basedOn w:val="a0"/>
    <w:rsid w:val="00C610D5"/>
  </w:style>
  <w:style w:type="table" w:styleId="a3">
    <w:name w:val="Table Grid"/>
    <w:basedOn w:val="a1"/>
    <w:uiPriority w:val="59"/>
    <w:rsid w:val="00C610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9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Company>diakov.net</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2025-08-06T17:25:00Z</dcterms:created>
  <dcterms:modified xsi:type="dcterms:W3CDTF">2025-08-06T17:26:00Z</dcterms:modified>
</cp:coreProperties>
</file>